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708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firstLine="708"/>
        <w:jc w:val="right"/>
        <w:rPr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Утверждаю:</w:t>
      </w:r>
    </w:p>
    <w:p w:rsidR="00000000" w:rsidDel="00000000" w:rsidP="00000000" w:rsidRDefault="00000000" w:rsidRPr="00000000" w14:paraId="00000003">
      <w:pPr>
        <w:spacing w:line="360" w:lineRule="auto"/>
        <w:ind w:firstLine="708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Генеральный директор АНО ДПО "НАДО"</w:t>
      </w:r>
    </w:p>
    <w:p w:rsidR="00000000" w:rsidDel="00000000" w:rsidP="00000000" w:rsidRDefault="00000000" w:rsidRPr="00000000" w14:paraId="00000004">
      <w:pPr>
        <w:spacing w:line="360" w:lineRule="auto"/>
        <w:ind w:firstLine="708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Ходарева Наталья Владимировна </w:t>
      </w:r>
    </w:p>
    <w:p w:rsidR="00000000" w:rsidDel="00000000" w:rsidP="00000000" w:rsidRDefault="00000000" w:rsidRPr="00000000" w14:paraId="00000005">
      <w:pPr>
        <w:spacing w:line="360" w:lineRule="auto"/>
        <w:ind w:firstLine="708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708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МП                                               «__» _____ 2024 года</w:t>
      </w:r>
    </w:p>
    <w:p w:rsidR="00000000" w:rsidDel="00000000" w:rsidP="00000000" w:rsidRDefault="00000000" w:rsidRPr="00000000" w14:paraId="00000007">
      <w:pPr>
        <w:spacing w:line="360" w:lineRule="auto"/>
        <w:ind w:firstLine="708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firstLine="70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firstLine="70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firstLine="70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firstLine="70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firstLine="70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firstLine="708"/>
        <w:jc w:val="center"/>
        <w:rPr/>
      </w:pPr>
      <w:r w:rsidDel="00000000" w:rsidR="00000000" w:rsidRPr="00000000">
        <w:rPr>
          <w:b w:val="1"/>
          <w:rtl w:val="0"/>
        </w:rPr>
        <w:t xml:space="preserve">Положение об электронном обучении, дистанционных образовательных технологиях и итоговой аттестации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8" w:before="108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ОБЩИЕ ПОЛОЖЕНИЯ 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1.1. Настоящее Положение определяет правила применения АНО ДПО "НАДО" (далее - Образовательная Организация), осуществляющими образовательную деятельность, электронного обучения, дистанционных образовательных технологий при реализации основных образовательных программ или их частей (далее - образовательные программы), а также при проведении итоговой аттестации.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1.2. Положение об электронном обучении, дистанционных образовательных технологиях в Образовательной Организации определяет цели, основные направления реализации, обеспечение учебного процесса, порядок работы структурных подразделений, роли и функции отдельных подразделений, общий порядок разработки, использования и формы доступа к электронной информационно-образовательной среде.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1.3. Настоящее Положение разработано в соответствии с требованиями следующих нормативных документов: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1.3.1. </w:t>
      </w:r>
      <w:r w:rsidDel="00000000" w:rsidR="00000000" w:rsidRPr="00000000">
        <w:rPr>
          <w:b w:val="1"/>
          <w:color w:val="000000"/>
          <w:rtl w:val="0"/>
        </w:rPr>
        <w:t xml:space="preserve">Федеральный закон</w:t>
      </w:r>
      <w:r w:rsidDel="00000000" w:rsidR="00000000" w:rsidRPr="00000000">
        <w:rPr>
          <w:rtl w:val="0"/>
        </w:rPr>
        <w:t xml:space="preserve"> от 29 декабря 2012 г. N 273-ФЗ "Об образовании в Российской Федерации";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1.3.5. </w:t>
      </w:r>
      <w:r w:rsidDel="00000000" w:rsidR="00000000" w:rsidRPr="00000000">
        <w:rPr>
          <w:b w:val="1"/>
          <w:color w:val="000000"/>
          <w:rtl w:val="0"/>
        </w:rPr>
        <w:t xml:space="preserve">Порядок</w:t>
      </w:r>
      <w:r w:rsidDel="00000000" w:rsidR="00000000" w:rsidRPr="00000000">
        <w:rPr>
          <w:rtl w:val="0"/>
        </w:rP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утв. </w:t>
      </w:r>
      <w:r w:rsidDel="00000000" w:rsidR="00000000" w:rsidRPr="00000000">
        <w:rPr>
          <w:b w:val="1"/>
          <w:color w:val="000000"/>
          <w:rtl w:val="0"/>
        </w:rPr>
        <w:t xml:space="preserve">приказом</w:t>
      </w:r>
      <w:r w:rsidDel="00000000" w:rsidR="00000000" w:rsidRPr="00000000">
        <w:rPr>
          <w:rtl w:val="0"/>
        </w:rPr>
        <w:t xml:space="preserve"> Министерства образования и науки РФ от 23 августа 2017 г. N 816;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8" w:before="108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ИСПОЛЬЗУЕМЫЕ ПОНЯТИЯ И СОКРАЩЕНИЯ 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2.1. В настоящем Положении используются следующие основные понятия: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  <w:t xml:space="preserve">2.1.1. </w:t>
      </w:r>
      <w:r w:rsidDel="00000000" w:rsidR="00000000" w:rsidRPr="00000000">
        <w:rPr>
          <w:b w:val="1"/>
          <w:color w:val="000000"/>
          <w:rtl w:val="0"/>
        </w:rPr>
        <w:t xml:space="preserve">Электронное обучение (ЭО) </w:t>
      </w:r>
      <w:r w:rsidDel="00000000" w:rsidR="00000000" w:rsidRPr="00000000">
        <w:rPr>
          <w:rtl w:val="0"/>
        </w:rPr>
        <w:t xml:space="preserve">- организация образовательного процесса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участников образовательного процесса.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 xml:space="preserve">К электронному обучению относятся: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  <w:t xml:space="preserve">- самостоятельная работа с электронными образовательными ресурсами с помощью информационных технологий;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  <w:t xml:space="preserve">- возможность дистанционного взаимодействия (консультации, семинары, лекции, оценки) с лектором;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  <w:t xml:space="preserve">- создание сообщества пользователей, осуществляющих общую виртуальную образовательную деятельность.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  <w:t xml:space="preserve">2.1.2. </w:t>
      </w:r>
      <w:r w:rsidDel="00000000" w:rsidR="00000000" w:rsidRPr="00000000">
        <w:rPr>
          <w:b w:val="1"/>
          <w:color w:val="000000"/>
          <w:rtl w:val="0"/>
        </w:rPr>
        <w:t xml:space="preserve">Дистанционные образовательные технологии (ДОТ)</w:t>
      </w:r>
      <w:r w:rsidDel="00000000" w:rsidR="00000000" w:rsidRPr="00000000">
        <w:rPr>
          <w:rtl w:val="0"/>
        </w:rPr>
        <w:t xml:space="preserve">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  <w:t xml:space="preserve">2.1.3. </w:t>
      </w:r>
      <w:r w:rsidDel="00000000" w:rsidR="00000000" w:rsidRPr="00000000">
        <w:rPr>
          <w:b w:val="1"/>
          <w:color w:val="000000"/>
          <w:rtl w:val="0"/>
        </w:rPr>
        <w:t xml:space="preserve">Информационно-коммуникационная технология (ИКТ)</w:t>
      </w:r>
      <w:r w:rsidDel="00000000" w:rsidR="00000000" w:rsidRPr="00000000">
        <w:rPr>
          <w:rtl w:val="0"/>
        </w:rPr>
        <w:t xml:space="preserve"> - информационные процессы и методы работы с информацией, осуществляемые с применением средств вычислительной техники и средств телекоммуникации.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  <w:t xml:space="preserve">2.1.4. </w:t>
      </w:r>
      <w:r w:rsidDel="00000000" w:rsidR="00000000" w:rsidRPr="00000000">
        <w:rPr>
          <w:b w:val="1"/>
          <w:color w:val="000000"/>
          <w:rtl w:val="0"/>
        </w:rPr>
        <w:t xml:space="preserve">Электронная информационно-образовательная среда (ЭИОС)</w:t>
      </w:r>
      <w:r w:rsidDel="00000000" w:rsidR="00000000" w:rsidRPr="00000000">
        <w:rPr>
          <w:rtl w:val="0"/>
        </w:rPr>
        <w:t xml:space="preserve"> - программно-техническая система, обеспечивающая доступ всех участников образовательного процесса к совокупности электронных информационных ресурсов и электронных образовательных ресурсов, реализующая совокупность информационных и телекоммуникационных технологий, соответствующих технологических средств и обеспечивающая освоение обучающимися образовательных программ или их частей, а также взаимодействие обучающихся с педагогическим, учебно-вспомогательным, административно-хозяйственным персоналом и между собой.</w:t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  <w:t xml:space="preserve">2.1.5. </w:t>
      </w:r>
      <w:r w:rsidDel="00000000" w:rsidR="00000000" w:rsidRPr="00000000">
        <w:rPr>
          <w:b w:val="1"/>
          <w:color w:val="000000"/>
          <w:rtl w:val="0"/>
        </w:rPr>
        <w:t xml:space="preserve">Система электронного (дистанционного) обучения</w:t>
      </w:r>
      <w:r w:rsidDel="00000000" w:rsidR="00000000" w:rsidRPr="00000000">
        <w:rPr>
          <w:rtl w:val="0"/>
        </w:rPr>
        <w:t xml:space="preserve"> - электронная информационно-образовательная среда в виде системно-организованной совокупности информационно-коммуникационных средств и технологий, процессов программно-аппаратного и организационно-методического обеспечения, деятельности педагогического, учебно-вспомогательного и инженерного персонала (сотрудников), ориентированная на реализацию системы сопровождения учебного процесса с целью удовлетворения образовательных потребностей обучающихся.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  <w:t xml:space="preserve">2.1.6. </w:t>
      </w:r>
      <w:r w:rsidDel="00000000" w:rsidR="00000000" w:rsidRPr="00000000">
        <w:rPr>
          <w:b w:val="1"/>
          <w:color w:val="000000"/>
          <w:rtl w:val="0"/>
        </w:rPr>
        <w:t xml:space="preserve">Электронный образовательный ресурс (ЭОР)</w:t>
      </w:r>
      <w:r w:rsidDel="00000000" w:rsidR="00000000" w:rsidRPr="00000000">
        <w:rPr>
          <w:rtl w:val="0"/>
        </w:rPr>
        <w:t xml:space="preserve"> - образовательный ресурс, представленный в электронно-цифровой форме, наполненный предметным содержанием, сформированным в соответствии с регламентированной структурой.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  <w:t xml:space="preserve">2.1.7. </w:t>
      </w:r>
      <w:r w:rsidDel="00000000" w:rsidR="00000000" w:rsidRPr="00000000">
        <w:rPr>
          <w:b w:val="1"/>
          <w:color w:val="000000"/>
          <w:rtl w:val="0"/>
        </w:rPr>
        <w:t xml:space="preserve">Онлайн-курс</w:t>
      </w:r>
      <w:r w:rsidDel="00000000" w:rsidR="00000000" w:rsidRPr="00000000">
        <w:rPr>
          <w:rtl w:val="0"/>
        </w:rPr>
        <w:t xml:space="preserve"> - курс, постоянно доступный обучающемуся в сети Интернет или локальной сети Образовательной Организации, реализованный с применением технологий электронного обучения. </w:t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  <w:t xml:space="preserve">2.1.8. </w:t>
      </w:r>
      <w:r w:rsidDel="00000000" w:rsidR="00000000" w:rsidRPr="00000000">
        <w:rPr>
          <w:b w:val="1"/>
          <w:color w:val="000000"/>
          <w:rtl w:val="0"/>
        </w:rPr>
        <w:t xml:space="preserve">Онлайн-обучение</w:t>
      </w:r>
      <w:r w:rsidDel="00000000" w:rsidR="00000000" w:rsidRPr="00000000">
        <w:rPr>
          <w:rtl w:val="0"/>
        </w:rPr>
        <w:t xml:space="preserve"> - метод получения новых знаний в реальном времени, основанный на использовании сетевых технологий и глобальной компьютерной сети Интернет.</w:t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  <w:t xml:space="preserve">2.1.9. </w:t>
      </w:r>
      <w:r w:rsidDel="00000000" w:rsidR="00000000" w:rsidRPr="00000000">
        <w:rPr>
          <w:b w:val="1"/>
          <w:color w:val="000000"/>
          <w:rtl w:val="0"/>
        </w:rPr>
        <w:t xml:space="preserve">Смешанное обучение (англ. blended learning) </w:t>
      </w:r>
      <w:r w:rsidDel="00000000" w:rsidR="00000000" w:rsidRPr="00000000">
        <w:rPr>
          <w:rtl w:val="0"/>
        </w:rPr>
        <w:t xml:space="preserve">- сочетание традиционных форм обучения с элементами электронного обучения.</w:t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  <w:t xml:space="preserve">2.1.10. </w:t>
      </w:r>
      <w:r w:rsidDel="00000000" w:rsidR="00000000" w:rsidRPr="00000000">
        <w:rPr>
          <w:b w:val="1"/>
          <w:color w:val="000000"/>
          <w:rtl w:val="0"/>
        </w:rPr>
        <w:t xml:space="preserve">Тьютор</w:t>
      </w:r>
      <w:r w:rsidDel="00000000" w:rsidR="00000000" w:rsidRPr="00000000">
        <w:rPr>
          <w:rtl w:val="0"/>
        </w:rPr>
        <w:t xml:space="preserve"> - преподаватель или иной сотрудник, реализующий поддержку и оперативный контроль за работой студентов в электронной информационно-образовательной среде или при освоении ими внешних онлайн-курсов.</w:t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  <w:t xml:space="preserve">2.1.11. Сокращения:</w:t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  <w:t xml:space="preserve">- ВО - высшее образование;</w:t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  <w:t xml:space="preserve">- ДПП - дополнительная профессиональная программа;</w:t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  <w:t xml:space="preserve">- ОПОП - основная профессиональная образовательная программа;</w:t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  <w:t xml:space="preserve">- УМК - учебно-методический комплекс;</w:t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  <w:t xml:space="preserve">- УЭИ - учебное электронное издание.</w:t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8" w:before="108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ЦЕЛИ И ЗАДАЧИ ВНЕДРЕНИЯ ЭЛЕКТРОННОГО ОБУЧЕНИЯ</w:t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  <w:t xml:space="preserve">3.1. Целями внедрения электронного обучения и ДОТ в Образовательной Организации являются:</w:t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  <w:t xml:space="preserve">- формирование инфокоммуникационной культуры обучающихся;</w:t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tl w:val="0"/>
        </w:rPr>
        <w:t xml:space="preserve">- расширение возможностей обучающихся для освоения образовательных программ;</w:t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  <w:t xml:space="preserve">- повышение качества образования;</w:t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  <w:t xml:space="preserve">- повышение доступности образования независимо от места нахождения обучающихся;</w:t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  <w:t xml:space="preserve">- повышение доступности образования для инвалидов и лиц с ОВЗ;</w:t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  <w:t xml:space="preserve">- обеспечение участия Образовательной Организации в региональном и мировом образовательном процессе.</w:t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  <w:t xml:space="preserve">3.2. Задачи внедрения электронного обучения и дистанционных образовательных технологий:</w:t>
      </w:r>
    </w:p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tl w:val="0"/>
        </w:rPr>
        <w:t xml:space="preserve">- развитие и совершенствование электронного обучения и дистанционных образовательных технологий внутри Образовательной Организации;</w:t>
      </w:r>
    </w:p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tl w:val="0"/>
        </w:rPr>
        <w:t xml:space="preserve">- создание и информационное наполнение электронных учебных курсов для реализации образовательных программ с использованием электронного обучения и дистанционных образовательных технологий;</w:t>
      </w:r>
    </w:p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tl w:val="0"/>
        </w:rPr>
        <w:t xml:space="preserve">- осуществление технической поддержки функционирования электронного обучения и дистанционных образовательных технологий;</w:t>
      </w:r>
    </w:p>
    <w:p w:rsidR="00000000" w:rsidDel="00000000" w:rsidP="00000000" w:rsidRDefault="00000000" w:rsidRPr="00000000" w14:paraId="0000004E">
      <w:pPr>
        <w:jc w:val="both"/>
        <w:rPr/>
      </w:pPr>
      <w:r w:rsidDel="00000000" w:rsidR="00000000" w:rsidRPr="00000000">
        <w:rPr>
          <w:rtl w:val="0"/>
        </w:rPr>
        <w:t xml:space="preserve">- оказание качественных образовательных услуг на всех уровнях непрерывной системы образования.</w:t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8" w:before="108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СУБЪЕКТЫ ЭЛЕКТРОННОГО ОБУЧЕНИЯ И ИСПОЛЬЗОВАНИЯ ДОТ </w:t>
      </w:r>
    </w:p>
    <w:p w:rsidR="00000000" w:rsidDel="00000000" w:rsidP="00000000" w:rsidRDefault="00000000" w:rsidRPr="00000000" w14:paraId="00000051">
      <w:pPr>
        <w:jc w:val="both"/>
        <w:rPr/>
      </w:pPr>
      <w:r w:rsidDel="00000000" w:rsidR="00000000" w:rsidRPr="00000000">
        <w:rPr>
          <w:rtl w:val="0"/>
        </w:rPr>
        <w:t xml:space="preserve">4.1. Обучающиеся:</w:t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rtl w:val="0"/>
        </w:rPr>
        <w:t xml:space="preserve">- слушатели, обучающиеся по дополнительным профессиональным программам;</w:t>
      </w:r>
    </w:p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rtl w:val="0"/>
        </w:rPr>
        <w:t xml:space="preserve">- лица, осваивающие образовательную программу в форме самообразования;</w:t>
      </w:r>
    </w:p>
    <w:p w:rsidR="00000000" w:rsidDel="00000000" w:rsidP="00000000" w:rsidRDefault="00000000" w:rsidRPr="00000000" w14:paraId="00000054">
      <w:pPr>
        <w:jc w:val="both"/>
        <w:rPr/>
      </w:pPr>
      <w:r w:rsidDel="00000000" w:rsidR="00000000" w:rsidRPr="00000000">
        <w:rPr>
          <w:rtl w:val="0"/>
        </w:rPr>
        <w:t xml:space="preserve">- граждане иностранных государств.</w:t>
      </w:r>
    </w:p>
    <w:p w:rsidR="00000000" w:rsidDel="00000000" w:rsidP="00000000" w:rsidRDefault="00000000" w:rsidRPr="00000000" w14:paraId="00000055">
      <w:pPr>
        <w:jc w:val="both"/>
        <w:rPr/>
      </w:pPr>
      <w:r w:rsidDel="00000000" w:rsidR="00000000" w:rsidRPr="00000000">
        <w:rPr>
          <w:rtl w:val="0"/>
        </w:rPr>
        <w:t xml:space="preserve">4.2. Лица, реализующие образовательный процесс с использованием электронного обучения и ДОТ:</w:t>
      </w:r>
    </w:p>
    <w:p w:rsidR="00000000" w:rsidDel="00000000" w:rsidP="00000000" w:rsidRDefault="00000000" w:rsidRPr="00000000" w14:paraId="00000056">
      <w:pPr>
        <w:jc w:val="both"/>
        <w:rPr/>
      </w:pPr>
      <w:r w:rsidDel="00000000" w:rsidR="00000000" w:rsidRPr="00000000">
        <w:rPr>
          <w:rtl w:val="0"/>
        </w:rPr>
        <w:t xml:space="preserve">- преподаватели Образовательной Организации;</w:t>
      </w:r>
    </w:p>
    <w:p w:rsidR="00000000" w:rsidDel="00000000" w:rsidP="00000000" w:rsidRDefault="00000000" w:rsidRPr="00000000" w14:paraId="00000057">
      <w:pPr>
        <w:jc w:val="both"/>
        <w:rPr/>
      </w:pPr>
      <w:r w:rsidDel="00000000" w:rsidR="00000000" w:rsidRPr="00000000">
        <w:rPr>
          <w:rtl w:val="0"/>
        </w:rPr>
        <w:t xml:space="preserve">- тьюторы, осуществляющие поддержку самостоятельной работы студентов;</w:t>
      </w:r>
    </w:p>
    <w:p w:rsidR="00000000" w:rsidDel="00000000" w:rsidP="00000000" w:rsidRDefault="00000000" w:rsidRPr="00000000" w14:paraId="00000058">
      <w:pPr>
        <w:jc w:val="both"/>
        <w:rPr/>
      </w:pPr>
      <w:r w:rsidDel="00000000" w:rsidR="00000000" w:rsidRPr="00000000">
        <w:rPr>
          <w:rtl w:val="0"/>
        </w:rPr>
        <w:t xml:space="preserve">- администрация подразделений Образовательной Организации, участвующих в реализации образовательных программ, осуществляющая управление и контроль за ходом образовательного процесса;</w:t>
      </w:r>
    </w:p>
    <w:p w:rsidR="00000000" w:rsidDel="00000000" w:rsidP="00000000" w:rsidRDefault="00000000" w:rsidRPr="00000000" w14:paraId="00000059">
      <w:pPr>
        <w:jc w:val="both"/>
        <w:rPr/>
      </w:pPr>
      <w:r w:rsidDel="00000000" w:rsidR="00000000" w:rsidRPr="00000000">
        <w:rPr>
          <w:rtl w:val="0"/>
        </w:rPr>
        <w:t xml:space="preserve">- администраторы ЭИОС и ее отдельных компонентов.</w:t>
      </w:r>
    </w:p>
    <w:p w:rsidR="00000000" w:rsidDel="00000000" w:rsidP="00000000" w:rsidRDefault="00000000" w:rsidRPr="00000000" w14:paraId="0000005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8" w:before="108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ПОЛНОМОЧИЯ И ФУНКЦИИ ПОДРАЗДЕЛЕНИЙ ПРИ РЕАЛИЗАЦИИ ЭЛЕКТРОННОГО ОБУЧЕНИЯ И ИСПОЛЬЗОВАНИЯ ДОТ </w:t>
      </w:r>
    </w:p>
    <w:p w:rsidR="00000000" w:rsidDel="00000000" w:rsidP="00000000" w:rsidRDefault="00000000" w:rsidRPr="00000000" w14:paraId="0000005C">
      <w:pPr>
        <w:jc w:val="both"/>
        <w:rPr/>
      </w:pPr>
      <w:r w:rsidDel="00000000" w:rsidR="00000000" w:rsidRPr="00000000">
        <w:rPr>
          <w:rtl w:val="0"/>
        </w:rPr>
        <w:t xml:space="preserve">5.1. Все подразделения Образовательной Организации, участвующие в реализации электронного обучения и/или использующие ДОТ, обеспечивают условия для коммуникации, обмена опытом и взаимной поддержки между всеми участниками электронного обучения в Образовательной Организации.</w:t>
      </w:r>
    </w:p>
    <w:p w:rsidR="00000000" w:rsidDel="00000000" w:rsidP="00000000" w:rsidRDefault="00000000" w:rsidRPr="00000000" w14:paraId="0000005D">
      <w:pPr>
        <w:jc w:val="both"/>
        <w:rPr/>
      </w:pPr>
      <w:r w:rsidDel="00000000" w:rsidR="00000000" w:rsidRPr="00000000">
        <w:rPr>
          <w:rtl w:val="0"/>
        </w:rPr>
        <w:t xml:space="preserve">5.2. Для осуществления учебного процесса с использованием электронного обучения и ДОТ распределены полномочия и функции между подразделениями Образовательной Организации.</w:t>
      </w:r>
    </w:p>
    <w:p w:rsidR="00000000" w:rsidDel="00000000" w:rsidP="00000000" w:rsidRDefault="00000000" w:rsidRPr="00000000" w14:paraId="0000005E">
      <w:pPr>
        <w:jc w:val="both"/>
        <w:rPr/>
      </w:pPr>
      <w:r w:rsidDel="00000000" w:rsidR="00000000" w:rsidRPr="00000000">
        <w:rPr>
          <w:rtl w:val="0"/>
        </w:rPr>
        <w:t xml:space="preserve">5.2.1. Генеральный директор АНО ДПО "НАДО"</w:t>
      </w:r>
    </w:p>
    <w:p w:rsidR="00000000" w:rsidDel="00000000" w:rsidP="00000000" w:rsidRDefault="00000000" w:rsidRPr="00000000" w14:paraId="0000005F">
      <w:pPr>
        <w:jc w:val="both"/>
        <w:rPr/>
      </w:pPr>
      <w:r w:rsidDel="00000000" w:rsidR="00000000" w:rsidRPr="00000000">
        <w:rPr>
          <w:rtl w:val="0"/>
        </w:rPr>
        <w:t xml:space="preserve">- определяет стратегические направления развития электронного обучения и ДОТ в Образовательной Организации; контролирует реализацию стратегических направлений развития электронного обучения и ДОТ в Образовательной Организации;</w:t>
      </w:r>
    </w:p>
    <w:p w:rsidR="00000000" w:rsidDel="00000000" w:rsidP="00000000" w:rsidRDefault="00000000" w:rsidRPr="00000000" w14:paraId="00000060">
      <w:pPr>
        <w:jc w:val="both"/>
        <w:rPr/>
      </w:pPr>
      <w:r w:rsidDel="00000000" w:rsidR="00000000" w:rsidRPr="00000000">
        <w:rPr>
          <w:rtl w:val="0"/>
        </w:rPr>
        <w:t xml:space="preserve">- осуществляет иную деятельность, касающуюся функционирования электронного обучения и использования ДОТ, в соответствии с Уставом Образовательной Организации.</w:t>
      </w:r>
    </w:p>
    <w:p w:rsidR="00000000" w:rsidDel="00000000" w:rsidP="00000000" w:rsidRDefault="00000000" w:rsidRPr="00000000" w14:paraId="00000061">
      <w:pPr>
        <w:jc w:val="both"/>
        <w:rPr/>
      </w:pPr>
      <w:r w:rsidDel="00000000" w:rsidR="00000000" w:rsidRPr="00000000">
        <w:rPr>
          <w:rtl w:val="0"/>
        </w:rPr>
        <w:t xml:space="preserve">5.2.2. Общее руководство учебным процессом электронного обучения и использованием ДОТ осуществляет руководитель Учебного центра.</w:t>
      </w:r>
    </w:p>
    <w:p w:rsidR="00000000" w:rsidDel="00000000" w:rsidP="00000000" w:rsidRDefault="00000000" w:rsidRPr="00000000" w14:paraId="00000062">
      <w:pPr>
        <w:jc w:val="both"/>
        <w:rPr/>
      </w:pPr>
      <w:r w:rsidDel="00000000" w:rsidR="00000000" w:rsidRPr="00000000">
        <w:rPr>
          <w:rtl w:val="0"/>
        </w:rPr>
        <w:t xml:space="preserve">5.2.3. Финансово-экономическое управление осуществляет финансовое и бухгалтерское сопровождение учебного процесса электронного обучения и использования ДОТ.</w:t>
      </w:r>
    </w:p>
    <w:p w:rsidR="00000000" w:rsidDel="00000000" w:rsidP="00000000" w:rsidRDefault="00000000" w:rsidRPr="00000000" w14:paraId="00000063">
      <w:pPr>
        <w:jc w:val="both"/>
        <w:rPr/>
      </w:pPr>
      <w:r w:rsidDel="00000000" w:rsidR="00000000" w:rsidRPr="00000000">
        <w:rPr>
          <w:rtl w:val="0"/>
        </w:rPr>
        <w:t xml:space="preserve">5.2.4. Правовое управление осуществляет юридическое сопровождение учебного процесса электронного обучения и использования ДОТ.</w:t>
      </w:r>
    </w:p>
    <w:p w:rsidR="00000000" w:rsidDel="00000000" w:rsidP="00000000" w:rsidRDefault="00000000" w:rsidRPr="00000000" w14:paraId="00000064">
      <w:pPr>
        <w:jc w:val="both"/>
        <w:rPr/>
      </w:pPr>
      <w:r w:rsidDel="00000000" w:rsidR="00000000" w:rsidRPr="00000000">
        <w:rPr>
          <w:rtl w:val="0"/>
        </w:rPr>
        <w:t xml:space="preserve">5.2.5. Методический совет:</w:t>
      </w:r>
    </w:p>
    <w:p w:rsidR="00000000" w:rsidDel="00000000" w:rsidP="00000000" w:rsidRDefault="00000000" w:rsidRPr="00000000" w14:paraId="00000065">
      <w:pPr>
        <w:jc w:val="both"/>
        <w:rPr/>
      </w:pPr>
      <w:r w:rsidDel="00000000" w:rsidR="00000000" w:rsidRPr="00000000">
        <w:rPr>
          <w:rtl w:val="0"/>
        </w:rPr>
        <w:t xml:space="preserve">- проводит мониторинг нормативно-правовой базы электронного обучения и ДОТ, включая международные стандарты, изучает и пропагандирует мировой опыт внедрения электронного обучения и ДОТ;</w:t>
      </w:r>
    </w:p>
    <w:p w:rsidR="00000000" w:rsidDel="00000000" w:rsidP="00000000" w:rsidRDefault="00000000" w:rsidRPr="00000000" w14:paraId="00000066">
      <w:pPr>
        <w:jc w:val="both"/>
        <w:rPr/>
      </w:pPr>
      <w:r w:rsidDel="00000000" w:rsidR="00000000" w:rsidRPr="00000000">
        <w:rPr>
          <w:rtl w:val="0"/>
        </w:rPr>
        <w:t xml:space="preserve">- разрабатывает методики и технологии проведения учебных занятий электронного обучения и с использованием ДОТ;</w:t>
      </w:r>
    </w:p>
    <w:p w:rsidR="00000000" w:rsidDel="00000000" w:rsidP="00000000" w:rsidRDefault="00000000" w:rsidRPr="00000000" w14:paraId="00000067">
      <w:pPr>
        <w:jc w:val="both"/>
        <w:rPr/>
      </w:pPr>
      <w:r w:rsidDel="00000000" w:rsidR="00000000" w:rsidRPr="00000000">
        <w:rPr>
          <w:rtl w:val="0"/>
        </w:rPr>
        <w:t xml:space="preserve">- осуществляет методическую помощь в разработке электронных учебно-методических комплексов и учебных электронных изданий;</w:t>
      </w:r>
    </w:p>
    <w:p w:rsidR="00000000" w:rsidDel="00000000" w:rsidP="00000000" w:rsidRDefault="00000000" w:rsidRPr="00000000" w14:paraId="00000068">
      <w:pPr>
        <w:jc w:val="both"/>
        <w:rPr/>
      </w:pPr>
      <w:r w:rsidDel="00000000" w:rsidR="00000000" w:rsidRPr="00000000">
        <w:rPr>
          <w:rtl w:val="0"/>
        </w:rPr>
        <w:t xml:space="preserve">- осуществляет техническую экспертизу интерактивных учебных электронных изданий;</w:t>
      </w:r>
    </w:p>
    <w:p w:rsidR="00000000" w:rsidDel="00000000" w:rsidP="00000000" w:rsidRDefault="00000000" w:rsidRPr="00000000" w14:paraId="00000069">
      <w:pPr>
        <w:jc w:val="both"/>
        <w:rPr/>
      </w:pPr>
      <w:r w:rsidDel="00000000" w:rsidR="00000000" w:rsidRPr="00000000">
        <w:rPr>
          <w:rtl w:val="0"/>
        </w:rPr>
        <w:t xml:space="preserve">- оказывает консультации сотрудникам Образовательной Организации по вопросам организации и реализации электронного обучения и ДОТ;</w:t>
      </w:r>
    </w:p>
    <w:p w:rsidR="00000000" w:rsidDel="00000000" w:rsidP="00000000" w:rsidRDefault="00000000" w:rsidRPr="00000000" w14:paraId="0000006A">
      <w:pPr>
        <w:jc w:val="both"/>
        <w:rPr/>
      </w:pPr>
      <w:r w:rsidDel="00000000" w:rsidR="00000000" w:rsidRPr="00000000">
        <w:rPr>
          <w:rtl w:val="0"/>
        </w:rPr>
        <w:t xml:space="preserve">- координирует деятельность подразделений Образовательной Организации в области электронного обучения и ДОТ;</w:t>
      </w:r>
    </w:p>
    <w:p w:rsidR="00000000" w:rsidDel="00000000" w:rsidP="00000000" w:rsidRDefault="00000000" w:rsidRPr="00000000" w14:paraId="0000006B">
      <w:pPr>
        <w:jc w:val="both"/>
        <w:rPr/>
      </w:pPr>
      <w:r w:rsidDel="00000000" w:rsidR="00000000" w:rsidRPr="00000000">
        <w:rPr>
          <w:rtl w:val="0"/>
        </w:rPr>
        <w:t xml:space="preserve">- участвует в информационном наполнении ЭИОС Образовательной Организации;</w:t>
      </w:r>
    </w:p>
    <w:p w:rsidR="00000000" w:rsidDel="00000000" w:rsidP="00000000" w:rsidRDefault="00000000" w:rsidRPr="00000000" w14:paraId="0000006C">
      <w:pPr>
        <w:jc w:val="both"/>
        <w:rPr/>
      </w:pPr>
      <w:r w:rsidDel="00000000" w:rsidR="00000000" w:rsidRPr="00000000">
        <w:rPr>
          <w:rtl w:val="0"/>
        </w:rPr>
        <w:t xml:space="preserve">- организует и администрирует систему дистанционного обучения;</w:t>
      </w:r>
    </w:p>
    <w:p w:rsidR="00000000" w:rsidDel="00000000" w:rsidP="00000000" w:rsidRDefault="00000000" w:rsidRPr="00000000" w14:paraId="0000006D">
      <w:pPr>
        <w:jc w:val="both"/>
        <w:rPr/>
      </w:pPr>
      <w:r w:rsidDel="00000000" w:rsidR="00000000" w:rsidRPr="00000000">
        <w:rPr>
          <w:rtl w:val="0"/>
        </w:rPr>
        <w:t xml:space="preserve">- совместно с Управлением информатизации администрирует ЭИОС Образовательной Организации;</w:t>
      </w:r>
    </w:p>
    <w:p w:rsidR="00000000" w:rsidDel="00000000" w:rsidP="00000000" w:rsidRDefault="00000000" w:rsidRPr="00000000" w14:paraId="0000006E">
      <w:pPr>
        <w:jc w:val="both"/>
        <w:rPr/>
      </w:pPr>
      <w:r w:rsidDel="00000000" w:rsidR="00000000" w:rsidRPr="00000000">
        <w:rPr>
          <w:rtl w:val="0"/>
        </w:rPr>
        <w:t xml:space="preserve">- разрабатывает дополнительные профессиональные программы; </w:t>
      </w:r>
    </w:p>
    <w:p w:rsidR="00000000" w:rsidDel="00000000" w:rsidP="00000000" w:rsidRDefault="00000000" w:rsidRPr="00000000" w14:paraId="0000006F">
      <w:pPr>
        <w:jc w:val="both"/>
        <w:rPr/>
      </w:pPr>
      <w:r w:rsidDel="00000000" w:rsidR="00000000" w:rsidRPr="00000000">
        <w:rPr>
          <w:rtl w:val="0"/>
        </w:rPr>
        <w:t xml:space="preserve">- осуществляет планирование разработки онлайн-курсов на основе предложений подразделений, методических комиссий факультетов (институтов) и проектного офиса по онлайн курсам (совместно с методическим советом);</w:t>
      </w:r>
    </w:p>
    <w:p w:rsidR="00000000" w:rsidDel="00000000" w:rsidP="00000000" w:rsidRDefault="00000000" w:rsidRPr="00000000" w14:paraId="00000070">
      <w:pPr>
        <w:jc w:val="both"/>
        <w:rPr/>
      </w:pPr>
      <w:r w:rsidDel="00000000" w:rsidR="00000000" w:rsidRPr="00000000">
        <w:rPr>
          <w:rtl w:val="0"/>
        </w:rPr>
        <w:t xml:space="preserve">- разрабатывает регламент производства онлайн-курсов;</w:t>
      </w:r>
    </w:p>
    <w:p w:rsidR="00000000" w:rsidDel="00000000" w:rsidP="00000000" w:rsidRDefault="00000000" w:rsidRPr="00000000" w14:paraId="00000071">
      <w:pPr>
        <w:jc w:val="both"/>
        <w:rPr/>
      </w:pPr>
      <w:r w:rsidDel="00000000" w:rsidR="00000000" w:rsidRPr="00000000">
        <w:rPr>
          <w:rtl w:val="0"/>
        </w:rPr>
        <w:t xml:space="preserve">- предоставляет предложения в методический совет по разработке онлайн-курсов, проведение конкурсного отбора предложений на онлайн-курсы;</w:t>
      </w:r>
    </w:p>
    <w:p w:rsidR="00000000" w:rsidDel="00000000" w:rsidP="00000000" w:rsidRDefault="00000000" w:rsidRPr="00000000" w14:paraId="00000072">
      <w:pPr>
        <w:jc w:val="both"/>
        <w:rPr/>
      </w:pPr>
      <w:r w:rsidDel="00000000" w:rsidR="00000000" w:rsidRPr="00000000">
        <w:rPr>
          <w:rtl w:val="0"/>
        </w:rPr>
        <w:t xml:space="preserve">- осуществляет техническое и методическое сопровождение производства онлайн-курсов, их размещения на онлайн-платформах</w:t>
      </w:r>
    </w:p>
    <w:p w:rsidR="00000000" w:rsidDel="00000000" w:rsidP="00000000" w:rsidRDefault="00000000" w:rsidRPr="00000000" w14:paraId="00000073">
      <w:pPr>
        <w:jc w:val="both"/>
        <w:rPr/>
      </w:pPr>
      <w:r w:rsidDel="00000000" w:rsidR="00000000" w:rsidRPr="00000000">
        <w:rPr>
          <w:rtl w:val="0"/>
        </w:rPr>
        <w:t xml:space="preserve">- формирует и утверждает учебные планы с использованием электронного обучения и ДОТ;</w:t>
      </w:r>
    </w:p>
    <w:p w:rsidR="00000000" w:rsidDel="00000000" w:rsidP="00000000" w:rsidRDefault="00000000" w:rsidRPr="00000000" w14:paraId="00000074">
      <w:pPr>
        <w:jc w:val="both"/>
        <w:rPr/>
      </w:pPr>
      <w:r w:rsidDel="00000000" w:rsidR="00000000" w:rsidRPr="00000000">
        <w:rPr>
          <w:rtl w:val="0"/>
        </w:rPr>
        <w:t xml:space="preserve">- проводит мониторинг существующих образовательных программ и определяет приоритеты для внедрения электронного обучения и ДОТ;</w:t>
      </w:r>
    </w:p>
    <w:p w:rsidR="00000000" w:rsidDel="00000000" w:rsidP="00000000" w:rsidRDefault="00000000" w:rsidRPr="00000000" w14:paraId="00000075">
      <w:pPr>
        <w:jc w:val="both"/>
        <w:rPr/>
      </w:pPr>
      <w:r w:rsidDel="00000000" w:rsidR="00000000" w:rsidRPr="00000000">
        <w:rPr>
          <w:rtl w:val="0"/>
        </w:rPr>
        <w:t xml:space="preserve">- назначает ответственных за внедрение электронного обучения и ДОТ;</w:t>
      </w:r>
    </w:p>
    <w:p w:rsidR="00000000" w:rsidDel="00000000" w:rsidP="00000000" w:rsidRDefault="00000000" w:rsidRPr="00000000" w14:paraId="00000076">
      <w:pPr>
        <w:jc w:val="both"/>
        <w:rPr/>
      </w:pPr>
      <w:r w:rsidDel="00000000" w:rsidR="00000000" w:rsidRPr="00000000">
        <w:rPr>
          <w:rtl w:val="0"/>
        </w:rPr>
        <w:t xml:space="preserve">- определяет сроки и этапы внедрения электронного обучения в учебный процесс;</w:t>
      </w:r>
    </w:p>
    <w:p w:rsidR="00000000" w:rsidDel="00000000" w:rsidP="00000000" w:rsidRDefault="00000000" w:rsidRPr="00000000" w14:paraId="00000077">
      <w:pPr>
        <w:jc w:val="both"/>
        <w:rPr/>
      </w:pPr>
      <w:r w:rsidDel="00000000" w:rsidR="00000000" w:rsidRPr="00000000">
        <w:rPr>
          <w:rtl w:val="0"/>
        </w:rPr>
        <w:t xml:space="preserve">- организует учебную деятельность учебного подразделения с использованием электронного обучения в соответствии с планом работы;</w:t>
      </w:r>
    </w:p>
    <w:p w:rsidR="00000000" w:rsidDel="00000000" w:rsidP="00000000" w:rsidRDefault="00000000" w:rsidRPr="00000000" w14:paraId="00000078">
      <w:pPr>
        <w:jc w:val="both"/>
        <w:rPr/>
      </w:pPr>
      <w:r w:rsidDel="00000000" w:rsidR="00000000" w:rsidRPr="00000000">
        <w:rPr>
          <w:rtl w:val="0"/>
        </w:rPr>
        <w:t xml:space="preserve">- осуществляет мониторинг эффективности применения электронного обучения и ДОТ в образовательном процессе;</w:t>
      </w:r>
    </w:p>
    <w:p w:rsidR="00000000" w:rsidDel="00000000" w:rsidP="00000000" w:rsidRDefault="00000000" w:rsidRPr="00000000" w14:paraId="0000007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8" w:before="108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ОБЕСПЕЧЕНИЕ ЭЛЕКТРОННОГО ОБУЧЕНИЯ И ДОТ </w:t>
      </w:r>
    </w:p>
    <w:p w:rsidR="00000000" w:rsidDel="00000000" w:rsidP="00000000" w:rsidRDefault="00000000" w:rsidRPr="00000000" w14:paraId="0000007B">
      <w:pPr>
        <w:jc w:val="both"/>
        <w:rPr/>
      </w:pPr>
      <w:r w:rsidDel="00000000" w:rsidR="00000000" w:rsidRPr="00000000">
        <w:rPr>
          <w:rtl w:val="0"/>
        </w:rPr>
        <w:t xml:space="preserve">6.1. Нормативно-правовое обеспечение электронного обучения, ДОТ включает:</w:t>
      </w:r>
    </w:p>
    <w:p w:rsidR="00000000" w:rsidDel="00000000" w:rsidP="00000000" w:rsidRDefault="00000000" w:rsidRPr="00000000" w14:paraId="0000007C">
      <w:pPr>
        <w:jc w:val="both"/>
        <w:rPr/>
      </w:pPr>
      <w:r w:rsidDel="00000000" w:rsidR="00000000" w:rsidRPr="00000000">
        <w:rPr>
          <w:rtl w:val="0"/>
        </w:rPr>
        <w:t xml:space="preserve">6.1.1. Внешние нормативно-правовые документы.</w:t>
      </w:r>
    </w:p>
    <w:p w:rsidR="00000000" w:rsidDel="00000000" w:rsidP="00000000" w:rsidRDefault="00000000" w:rsidRPr="00000000" w14:paraId="0000007D">
      <w:pPr>
        <w:jc w:val="both"/>
        <w:rPr/>
      </w:pPr>
      <w:r w:rsidDel="00000000" w:rsidR="00000000" w:rsidRPr="00000000">
        <w:rPr>
          <w:rtl w:val="0"/>
        </w:rPr>
        <w:t xml:space="preserve">6.1.2. Внутренние (локальные) нормативно-правовые документы:</w:t>
      </w:r>
    </w:p>
    <w:p w:rsidR="00000000" w:rsidDel="00000000" w:rsidP="00000000" w:rsidRDefault="00000000" w:rsidRPr="00000000" w14:paraId="0000007E">
      <w:pPr>
        <w:jc w:val="both"/>
        <w:rPr/>
      </w:pPr>
      <w:r w:rsidDel="00000000" w:rsidR="00000000" w:rsidRPr="00000000">
        <w:rPr>
          <w:rtl w:val="0"/>
        </w:rPr>
        <w:t xml:space="preserve">- настоящее Положение;</w:t>
      </w:r>
    </w:p>
    <w:p w:rsidR="00000000" w:rsidDel="00000000" w:rsidP="00000000" w:rsidRDefault="00000000" w:rsidRPr="00000000" w14:paraId="0000007F">
      <w:pPr>
        <w:jc w:val="both"/>
        <w:rPr/>
      </w:pPr>
      <w:r w:rsidDel="00000000" w:rsidR="00000000" w:rsidRPr="00000000">
        <w:rPr>
          <w:rtl w:val="0"/>
        </w:rPr>
        <w:t xml:space="preserve">- другие нормативно-правовые документы;</w:t>
      </w:r>
    </w:p>
    <w:p w:rsidR="00000000" w:rsidDel="00000000" w:rsidP="00000000" w:rsidRDefault="00000000" w:rsidRPr="00000000" w14:paraId="00000080">
      <w:pPr>
        <w:jc w:val="both"/>
        <w:rPr/>
      </w:pPr>
      <w:r w:rsidDel="00000000" w:rsidR="00000000" w:rsidRPr="00000000">
        <w:rPr>
          <w:rtl w:val="0"/>
        </w:rPr>
        <w:t xml:space="preserve">- документы, регламентирующие авторские, имущественные и иные права на учебно-методические комплексы, а также другие средства и продукты, используемые в учебном процессе с использованием электронного обучения и ДОТ.</w:t>
      </w:r>
    </w:p>
    <w:p w:rsidR="00000000" w:rsidDel="00000000" w:rsidP="00000000" w:rsidRDefault="00000000" w:rsidRPr="00000000" w14:paraId="00000081">
      <w:pPr>
        <w:jc w:val="both"/>
        <w:rPr/>
      </w:pPr>
      <w:r w:rsidDel="00000000" w:rsidR="00000000" w:rsidRPr="00000000">
        <w:rPr>
          <w:rtl w:val="0"/>
        </w:rPr>
        <w:t xml:space="preserve">6.2. Кадровое обеспечение</w:t>
      </w:r>
    </w:p>
    <w:p w:rsidR="00000000" w:rsidDel="00000000" w:rsidP="00000000" w:rsidRDefault="00000000" w:rsidRPr="00000000" w14:paraId="00000082">
      <w:pPr>
        <w:jc w:val="both"/>
        <w:rPr/>
      </w:pPr>
      <w:r w:rsidDel="00000000" w:rsidR="00000000" w:rsidRPr="00000000">
        <w:rPr>
          <w:rtl w:val="0"/>
        </w:rPr>
        <w:t xml:space="preserve">6.2.1. В состав кадрового обеспечения электронного обучения и ДОТ входят следующие категории преподавателей и специалистов:</w:t>
      </w:r>
    </w:p>
    <w:p w:rsidR="00000000" w:rsidDel="00000000" w:rsidP="00000000" w:rsidRDefault="00000000" w:rsidRPr="00000000" w14:paraId="00000083">
      <w:pPr>
        <w:jc w:val="both"/>
        <w:rPr/>
      </w:pPr>
      <w:r w:rsidDel="00000000" w:rsidR="00000000" w:rsidRPr="00000000">
        <w:rPr>
          <w:rtl w:val="0"/>
        </w:rPr>
        <w:t xml:space="preserve">- разработчики УМК и учебных электронных изданий (авторы образовательного контента);</w:t>
      </w:r>
    </w:p>
    <w:p w:rsidR="00000000" w:rsidDel="00000000" w:rsidP="00000000" w:rsidRDefault="00000000" w:rsidRPr="00000000" w14:paraId="00000084">
      <w:pPr>
        <w:jc w:val="both"/>
        <w:rPr/>
      </w:pPr>
      <w:r w:rsidDel="00000000" w:rsidR="00000000" w:rsidRPr="00000000">
        <w:rPr>
          <w:rtl w:val="0"/>
        </w:rPr>
        <w:t xml:space="preserve">- преподаватели, осуществляющие преподавание с использованием ЭИОС (могут одновременно являться авторами образовательного контента);</w:t>
      </w:r>
    </w:p>
    <w:p w:rsidR="00000000" w:rsidDel="00000000" w:rsidP="00000000" w:rsidRDefault="00000000" w:rsidRPr="00000000" w14:paraId="00000085">
      <w:pPr>
        <w:jc w:val="both"/>
        <w:rPr/>
      </w:pPr>
      <w:r w:rsidDel="00000000" w:rsidR="00000000" w:rsidRPr="00000000">
        <w:rPr>
          <w:rtl w:val="0"/>
        </w:rPr>
        <w:t xml:space="preserve">- тьюторы, осуществляющие помощь студентам в освоении учебного материала при использовании электронного обучения и ДОТ;</w:t>
      </w:r>
    </w:p>
    <w:p w:rsidR="00000000" w:rsidDel="00000000" w:rsidP="00000000" w:rsidRDefault="00000000" w:rsidRPr="00000000" w14:paraId="00000086">
      <w:pPr>
        <w:jc w:val="both"/>
        <w:rPr/>
      </w:pPr>
      <w:r w:rsidDel="00000000" w:rsidR="00000000" w:rsidRPr="00000000">
        <w:rPr>
          <w:rtl w:val="0"/>
        </w:rPr>
        <w:t xml:space="preserve">- методисты системы электронного обучения (специалисты в области методики преподавания дисциплин с использованием ДОТ, консультанты в области применения методик, регламентов и инструкций систем электронного обучения);</w:t>
      </w:r>
    </w:p>
    <w:p w:rsidR="00000000" w:rsidDel="00000000" w:rsidP="00000000" w:rsidRDefault="00000000" w:rsidRPr="00000000" w14:paraId="00000087">
      <w:pPr>
        <w:jc w:val="both"/>
        <w:rPr/>
      </w:pPr>
      <w:r w:rsidDel="00000000" w:rsidR="00000000" w:rsidRPr="00000000">
        <w:rPr>
          <w:rtl w:val="0"/>
        </w:rPr>
        <w:t xml:space="preserve">- учебно-вспомогательный и инженерно-технический персонал (специалисты по разработке и поддержке технических, программных и других средств, программисты).</w:t>
      </w:r>
    </w:p>
    <w:p w:rsidR="00000000" w:rsidDel="00000000" w:rsidP="00000000" w:rsidRDefault="00000000" w:rsidRPr="00000000" w14:paraId="00000088">
      <w:pPr>
        <w:jc w:val="both"/>
        <w:rPr/>
      </w:pPr>
      <w:r w:rsidDel="00000000" w:rsidR="00000000" w:rsidRPr="00000000">
        <w:rPr>
          <w:rtl w:val="0"/>
        </w:rPr>
        <w:t xml:space="preserve">6.2.2. Лица, относящиеся к кадровому обеспечению электронного обучения и ДОТ, должны периодически, в соответствии с действующим законодательством РФ, проходить переподготовку или повышение квалификации в области ИКТ и образовательных технологий и соответствующим образом проходить аттестацию.</w:t>
      </w:r>
    </w:p>
    <w:p w:rsidR="00000000" w:rsidDel="00000000" w:rsidP="00000000" w:rsidRDefault="00000000" w:rsidRPr="00000000" w14:paraId="00000089">
      <w:pPr>
        <w:jc w:val="both"/>
        <w:rPr/>
      </w:pPr>
      <w:r w:rsidDel="00000000" w:rsidR="00000000" w:rsidRPr="00000000">
        <w:rPr>
          <w:rtl w:val="0"/>
        </w:rPr>
        <w:t xml:space="preserve">6.3. Телекоммуникационное обеспечение:</w:t>
      </w:r>
    </w:p>
    <w:p w:rsidR="00000000" w:rsidDel="00000000" w:rsidP="00000000" w:rsidRDefault="00000000" w:rsidRPr="00000000" w14:paraId="0000008A">
      <w:pPr>
        <w:jc w:val="both"/>
        <w:rPr/>
      </w:pPr>
      <w:r w:rsidDel="00000000" w:rsidR="00000000" w:rsidRPr="00000000">
        <w:rPr>
          <w:rtl w:val="0"/>
        </w:rPr>
        <w:t xml:space="preserve">6.3.1.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библиотекам, ЭБ) и к ЭИОС организации. ЭБ и ЭИОС должны обеспечивать возможность доступа обучающегося из любой точки, в которой имеется доступ к информационно-телекоммуникационной сети "Интернет", как на территории Образовательной Организации, так и вне ее. Помимо этого, при обучении с применением дистанционных образовательных технологий Образовательная Организация обеспечивает каждому обучающемуся возможность контактной работы в ЭИОС в объеме, предусмотренном учебным планом. С целью обеспечения доступа обучающихся к ЭИОС и взаимодействию с преподавателями используются средства телекоммуникаций. Пропускная способность телекоммуникационного канала Образовательной Организации должна быть достаточна для организации электронного обучения по всем видам учебной деятельности и технологиям педагогического общения, предусмотренным учебным планом и календарным графиком учебного процесса.</w:t>
      </w:r>
    </w:p>
    <w:p w:rsidR="00000000" w:rsidDel="00000000" w:rsidP="00000000" w:rsidRDefault="00000000" w:rsidRPr="00000000" w14:paraId="0000008B">
      <w:pPr>
        <w:jc w:val="both"/>
        <w:rPr/>
      </w:pPr>
      <w:r w:rsidDel="00000000" w:rsidR="00000000" w:rsidRPr="00000000">
        <w:rPr>
          <w:rtl w:val="0"/>
        </w:rPr>
        <w:t xml:space="preserve">6.7.2. В электронном обучении с применением ДОТ учебный диалог организуется с помощью телекоммуникационных технологий, как в режиме реального времени (online), так и в режиме с отложенным ответом (offline).</w:t>
      </w:r>
    </w:p>
    <w:p w:rsidR="00000000" w:rsidDel="00000000" w:rsidP="00000000" w:rsidRDefault="00000000" w:rsidRPr="00000000" w14:paraId="0000008C">
      <w:pPr>
        <w:jc w:val="both"/>
        <w:rPr/>
      </w:pPr>
      <w:r w:rsidDel="00000000" w:rsidR="00000000" w:rsidRPr="00000000">
        <w:rPr>
          <w:rtl w:val="0"/>
        </w:rPr>
        <w:t xml:space="preserve">6.8. Информационно-технологическое обеспечение:</w:t>
      </w:r>
    </w:p>
    <w:p w:rsidR="00000000" w:rsidDel="00000000" w:rsidP="00000000" w:rsidRDefault="00000000" w:rsidRPr="00000000" w14:paraId="0000008D">
      <w:pPr>
        <w:jc w:val="both"/>
        <w:rPr/>
      </w:pPr>
      <w:r w:rsidDel="00000000" w:rsidR="00000000" w:rsidRPr="00000000">
        <w:rPr>
          <w:rtl w:val="0"/>
        </w:rPr>
        <w:t xml:space="preserve">6.8.1. Информационно-технологическое обеспечение электронного обучения реализуется посредством ЭИОС Образовательной Организации.</w:t>
      </w:r>
    </w:p>
    <w:p w:rsidR="00000000" w:rsidDel="00000000" w:rsidP="00000000" w:rsidRDefault="00000000" w:rsidRPr="00000000" w14:paraId="0000008E">
      <w:pPr>
        <w:jc w:val="both"/>
        <w:rPr/>
      </w:pPr>
      <w:r w:rsidDel="00000000" w:rsidR="00000000" w:rsidRPr="00000000">
        <w:rPr>
          <w:rtl w:val="0"/>
        </w:rPr>
        <w:t xml:space="preserve">6.8.2. Информационное наполнение ЭИОС определяется потребностями целевой аудитории Образовательной Организации.</w:t>
      </w:r>
    </w:p>
    <w:p w:rsidR="00000000" w:rsidDel="00000000" w:rsidP="00000000" w:rsidRDefault="00000000" w:rsidRPr="00000000" w14:paraId="0000008F">
      <w:pPr>
        <w:jc w:val="both"/>
        <w:rPr/>
      </w:pPr>
      <w:r w:rsidDel="00000000" w:rsidR="00000000" w:rsidRPr="00000000">
        <w:rPr>
          <w:rtl w:val="0"/>
        </w:rPr>
        <w:t xml:space="preserve">6.8.3. ЭИОС Образовательной Организации включает информационные системы, обеспечивающие ее функционирование и поддерживающие модульное подключение сервисов, обеспечивающих реализацию различных образовательных технологий. </w:t>
      </w:r>
    </w:p>
    <w:p w:rsidR="00000000" w:rsidDel="00000000" w:rsidP="00000000" w:rsidRDefault="00000000" w:rsidRPr="00000000" w14:paraId="00000090">
      <w:pPr>
        <w:jc w:val="both"/>
        <w:rPr/>
      </w:pPr>
      <w:r w:rsidDel="00000000" w:rsidR="00000000" w:rsidRPr="00000000">
        <w:rPr>
          <w:rtl w:val="0"/>
        </w:rPr>
        <w:t xml:space="preserve">6.8.4. Единая система идентификации и аутентификации (ЕСИА) - обеспечивает возможность регистрации и авторизации пользователей в ЭИОС с любой рабочей станции.</w:t>
      </w:r>
    </w:p>
    <w:p w:rsidR="00000000" w:rsidDel="00000000" w:rsidP="00000000" w:rsidRDefault="00000000" w:rsidRPr="00000000" w14:paraId="00000091">
      <w:pPr>
        <w:jc w:val="both"/>
        <w:rPr/>
      </w:pPr>
      <w:r w:rsidDel="00000000" w:rsidR="00000000" w:rsidRPr="00000000">
        <w:rPr>
          <w:rtl w:val="0"/>
        </w:rPr>
        <w:t xml:space="preserve">6.8.5. Подсистема Личный кабинет (ЛК) пользователя ЭИОС - является точкой доступа к ограниченной персонифицированной информации и обеспечивает удаленное самообслуживание пользователей на сайте Образовательной Организации, а также взаимодействие с другими модулями ИС ЭИОС. По функционалу можно выделить ЛК студента, преподавателя и работодателя (предоставляется предприятиям, имеющим соответствующие соглашения с Образовательной Организацией). ЛК агрегирует ссылки на каждую из подсистем ЭИОС, а также на все ЭБС, с которыми у Образовательной Организации подписаны договоры о сотрудничестве.</w:t>
      </w:r>
    </w:p>
    <w:p w:rsidR="00000000" w:rsidDel="00000000" w:rsidP="00000000" w:rsidRDefault="00000000" w:rsidRPr="00000000" w14:paraId="00000092">
      <w:pPr>
        <w:jc w:val="both"/>
        <w:rPr/>
      </w:pPr>
      <w:r w:rsidDel="00000000" w:rsidR="00000000" w:rsidRPr="00000000">
        <w:rPr>
          <w:rtl w:val="0"/>
        </w:rPr>
        <w:t xml:space="preserve">6.8.6. Официальный веб-портал Образовательной Организации - предоставляет открытую информацию о деятельности Образовательной Организации, в результате интеграции с ЭИОС обеспечивается возможность автоматизированного размещения в открытом доступе информации, предусмотренной рекомендациями Рособрнадзора, содержащейся в ЭИОС.</w:t>
      </w:r>
    </w:p>
    <w:p w:rsidR="00000000" w:rsidDel="00000000" w:rsidP="00000000" w:rsidRDefault="00000000" w:rsidRPr="00000000" w14:paraId="00000093">
      <w:pPr>
        <w:jc w:val="both"/>
        <w:rPr/>
      </w:pPr>
      <w:r w:rsidDel="00000000" w:rsidR="00000000" w:rsidRPr="00000000">
        <w:rPr>
          <w:rtl w:val="0"/>
        </w:rPr>
        <w:t xml:space="preserve">6.8.7. Электронная библиотека - предназначена для хранения информационных ресурсов (ИР): учебных и методических материалов, публикаций, документов, мультимедийных ресурсов, выпускных квалификационных работ, дистрибутивов программного обеспечения и т.п. и обеспечения доступа к ним.</w:t>
      </w:r>
    </w:p>
    <w:p w:rsidR="00000000" w:rsidDel="00000000" w:rsidP="00000000" w:rsidRDefault="00000000" w:rsidRPr="00000000" w14:paraId="00000094">
      <w:pPr>
        <w:jc w:val="both"/>
        <w:rPr/>
      </w:pPr>
      <w:r w:rsidDel="00000000" w:rsidR="00000000" w:rsidRPr="00000000">
        <w:rPr>
          <w:rtl w:val="0"/>
        </w:rPr>
        <w:t xml:space="preserve">6.8.8. Допускается использование в процессе электронного обучения и применения ДОТ и других информационных систем (систем видеоконференций, внешних электронных библиотек и т. д.) на основании договоров между Образовательной Организацией и владельцами информационных систем.</w:t>
      </w:r>
    </w:p>
    <w:p w:rsidR="00000000" w:rsidDel="00000000" w:rsidP="00000000" w:rsidRDefault="00000000" w:rsidRPr="00000000" w14:paraId="00000095">
      <w:pPr>
        <w:jc w:val="both"/>
        <w:rPr/>
      </w:pPr>
      <w:r w:rsidDel="00000000" w:rsidR="00000000" w:rsidRPr="00000000">
        <w:rPr>
          <w:rtl w:val="0"/>
        </w:rPr>
        <w:t xml:space="preserve">6.9. Программно-техническое обеспечение электронного обучения в Образовательной Организации включает в себя:</w:t>
      </w:r>
    </w:p>
    <w:p w:rsidR="00000000" w:rsidDel="00000000" w:rsidP="00000000" w:rsidRDefault="00000000" w:rsidRPr="00000000" w14:paraId="00000096">
      <w:pPr>
        <w:jc w:val="both"/>
        <w:rPr/>
      </w:pPr>
      <w:r w:rsidDel="00000000" w:rsidR="00000000" w:rsidRPr="00000000">
        <w:rPr>
          <w:rtl w:val="0"/>
        </w:rPr>
        <w:t xml:space="preserve">6.9.1. Серверы, обеспечивающие функционирование программного и информационного обеспечения ЭИОС.</w:t>
      </w:r>
    </w:p>
    <w:p w:rsidR="00000000" w:rsidDel="00000000" w:rsidP="00000000" w:rsidRDefault="00000000" w:rsidRPr="00000000" w14:paraId="00000097">
      <w:pPr>
        <w:jc w:val="both"/>
        <w:rPr/>
      </w:pPr>
      <w:r w:rsidDel="00000000" w:rsidR="00000000" w:rsidRPr="00000000">
        <w:rPr>
          <w:rtl w:val="0"/>
        </w:rPr>
        <w:t xml:space="preserve">6.9.2. Оборудование, необходимое для обеспечения эксплуатации и развития программного и информационного обеспечения ЭИОС.</w:t>
      </w:r>
    </w:p>
    <w:p w:rsidR="00000000" w:rsidDel="00000000" w:rsidP="00000000" w:rsidRDefault="00000000" w:rsidRPr="00000000" w14:paraId="00000098">
      <w:pPr>
        <w:jc w:val="both"/>
        <w:rPr/>
      </w:pPr>
      <w:r w:rsidDel="00000000" w:rsidR="00000000" w:rsidRPr="00000000">
        <w:rPr>
          <w:rtl w:val="0"/>
        </w:rPr>
        <w:t xml:space="preserve">6.9.3. Коммуникационное оборудование, обеспечивающее доступ к программному и информационному обеспечению ЭИОС через локальные сети и Интернет.</w:t>
      </w:r>
    </w:p>
    <w:p w:rsidR="00000000" w:rsidDel="00000000" w:rsidP="00000000" w:rsidRDefault="00000000" w:rsidRPr="00000000" w14:paraId="00000099">
      <w:pPr>
        <w:jc w:val="both"/>
        <w:rPr/>
      </w:pPr>
      <w:r w:rsidDel="00000000" w:rsidR="00000000" w:rsidRPr="00000000">
        <w:rPr>
          <w:rtl w:val="0"/>
        </w:rPr>
        <w:t xml:space="preserve">6.9.4. Лицензионное и свободно распространяемое программное обеспечение, необходимое для функционирования ЭИОС.</w:t>
      </w:r>
    </w:p>
    <w:p w:rsidR="00000000" w:rsidDel="00000000" w:rsidP="00000000" w:rsidRDefault="00000000" w:rsidRPr="00000000" w14:paraId="0000009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8" w:before="108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РЕАЛИЗАЦИЯ ЭЛЕКТРОННОГО ОБУЧЕНИЯ И ПРИМЕНЕНИЯ ДОТ </w:t>
      </w:r>
    </w:p>
    <w:p w:rsidR="00000000" w:rsidDel="00000000" w:rsidP="00000000" w:rsidRDefault="00000000" w:rsidRPr="00000000" w14:paraId="0000009C">
      <w:pPr>
        <w:jc w:val="both"/>
        <w:rPr/>
      </w:pPr>
      <w:r w:rsidDel="00000000" w:rsidR="00000000" w:rsidRPr="00000000">
        <w:rPr>
          <w:rtl w:val="0"/>
        </w:rPr>
        <w:t xml:space="preserve">7.1. Электронное обучение может осуществляться в различных формах, отличающихся объемом контактной работы, видом организации учебного процесса и диалога, технологией обучения.</w:t>
      </w:r>
    </w:p>
    <w:p w:rsidR="00000000" w:rsidDel="00000000" w:rsidP="00000000" w:rsidRDefault="00000000" w:rsidRPr="00000000" w14:paraId="0000009D">
      <w:pPr>
        <w:jc w:val="both"/>
        <w:rPr/>
      </w:pPr>
      <w:r w:rsidDel="00000000" w:rsidR="00000000" w:rsidRPr="00000000">
        <w:rPr>
          <w:rtl w:val="0"/>
        </w:rPr>
        <w:t xml:space="preserve">7.2. Основой учебного процесса в условиях электронного обучения и применения ДОТ является учебный план направления подготовки (специальности) (или индивидуальный учебный план обучающегося), составленный в соответствии с требованиями </w:t>
      </w:r>
      <w:r w:rsidDel="00000000" w:rsidR="00000000" w:rsidRPr="00000000">
        <w:rPr>
          <w:b w:val="1"/>
          <w:color w:val="000000"/>
          <w:rtl w:val="0"/>
        </w:rPr>
        <w:t xml:space="preserve">федерального государственного образовательного стандарта</w:t>
      </w:r>
      <w:r w:rsidDel="00000000" w:rsidR="00000000" w:rsidRPr="00000000">
        <w:rPr>
          <w:rtl w:val="0"/>
        </w:rPr>
        <w:t xml:space="preserve"> и утвержденный генеральным директором АНО ДПО "НАДО". В случае реализации образовательных программ с применением исключительно электронного обучения, дистанционных образовательных технологий, это должно быть отражено в учебном плане.</w:t>
      </w:r>
    </w:p>
    <w:p w:rsidR="00000000" w:rsidDel="00000000" w:rsidP="00000000" w:rsidRDefault="00000000" w:rsidRPr="00000000" w14:paraId="0000009E">
      <w:pPr>
        <w:jc w:val="both"/>
        <w:rPr/>
      </w:pPr>
      <w:r w:rsidDel="00000000" w:rsidR="00000000" w:rsidRPr="00000000">
        <w:rPr>
          <w:rtl w:val="0"/>
        </w:rPr>
        <w:t xml:space="preserve">7.3. При реализации образовательных программ с применением электронного обучения, дистанционных образовательных технологий местом осуществления образовательной деятельности является место нахождения организации, осуществляющей образовательную деятельность, или ее филиала независимо от места нахождения обучающихся (</w:t>
      </w:r>
      <w:r w:rsidDel="00000000" w:rsidR="00000000" w:rsidRPr="00000000">
        <w:rPr>
          <w:b w:val="1"/>
          <w:color w:val="000000"/>
          <w:rtl w:val="0"/>
        </w:rPr>
        <w:t xml:space="preserve">ст. 16</w:t>
      </w:r>
      <w:r w:rsidDel="00000000" w:rsidR="00000000" w:rsidRPr="00000000">
        <w:rPr>
          <w:rtl w:val="0"/>
        </w:rPr>
        <w:t xml:space="preserve"> Федерального закона от 29 декабря 2012 г. N 273-ФЗ "Об образовании в Российской Федерации").</w:t>
      </w:r>
    </w:p>
    <w:p w:rsidR="00000000" w:rsidDel="00000000" w:rsidP="00000000" w:rsidRDefault="00000000" w:rsidRPr="00000000" w14:paraId="0000009F">
      <w:pPr>
        <w:jc w:val="both"/>
        <w:rPr/>
      </w:pPr>
      <w:r w:rsidDel="00000000" w:rsidR="00000000" w:rsidRPr="00000000">
        <w:rPr>
          <w:rtl w:val="0"/>
        </w:rPr>
        <w:t xml:space="preserve">7.4. Вопросы практической реализации ЭО и ДОТ регламентируются Порядком применения электронного обучения, дистанционных образовательных технологий при реализации образовательных программ и другими нормативными документами Образовательной Организации.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ОРГАНИЗАЦИЯ ИТОГОВОЙ АТТЕСТАЦИИ СЛУШАТЕЛЕЙ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8.1. Итоговая аттестация слушателей̆ по дополнительным профессиональным программам повышения квалификации и профессиональной̆ переподготовки, реализуемым с использованием ЭО, ДОТ (далее – итоговая аттестация) проводится в соответствии с Положением об итоговой аттестации слушателей, принятым в образовательную организацию.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8.2. Итоговая аттестация может проводиться с использованием ДОТ или при непосредственном контакте слушателей и членов итоговых аттестационных комиссий.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Технология проведения итоговой аттестации должна быть указана в учебном плане ДПП.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8.3. Итоговая аттестация по программам профессиональной переподготовки (итоговый экзамен и/или защита итоговой̆ аттестационной̆ работы), проводимая с использованием ДОТ, как правило, проводится в режиме двусторонней видеоконференцсвязи (т.е. обе стороны, слушатель и члены итоговой аттестационной комиссии имеют возможность видеть и слышать друг друга). При достаточной пропускной способности Интернет-канала и наличии соответствующей технической возможности используемой информационной системы видеоконференцсвязи возможно увеличение одновременно транслируемых пользователей (три и более). Указанное может использоваться, например, в случае различного территориального присутствия членов итоговой аттестационной комиссии и (или) слушателей.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8.4. В случае проведения итоговой аттестации в режиме видеоконференцсвязи слушатели должны быть заблаговременно проинформированы о технических требованиях к оборудованию и каналам связи. Специалисты образовательной организации должны удостовериться в технической возможности слушателей участвовать в видеоконференции путем предварительной проверки связи.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8.5. Итоговая аттестация по программам повышения квалификации (междисциплинарный экзамен, экзамен, зачет, защита реферата, защита итоговой расчетно-графической работы, собеседование, опрос или др.), проводимая с использованием ДОТ, может проводиться в следующих режимах: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режиме видеоконференцсвязи (при этом требования и рекомендации соответствуют приведенным выше);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режиме компьютерного тестирования;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режиме обмена файлами (с использованием СДО или электронной почты) или обмена сообщениями в форумах или чатах.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8.6. Компьютерное тестирование может быть проведено с помощью инструментов, встроенных в системы дистанционного обучения (например, в СДО Moodle), или с помощью отдельных инструментов (например, с помощью электронных курсов в формате SCORM). В любом случае процесс тестирования должен быть автоматизирован и должны быть обеспечены автоматизированная обработка оценивания и документирования результатов тестирования и хранение результатов тестирования и персональных данных слушателей̆.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8.7. В случае проведения итоговой аттестации по программам повышения квалификации в режиме обмена файлами или с помощью обмена сообщениями в форумах или чатах должно быть обеспечено хранение указанных фиалов или сообщений и персональных данных слушателей.</w:t>
      </w:r>
    </w:p>
    <w:p w:rsidR="00000000" w:rsidDel="00000000" w:rsidP="00000000" w:rsidRDefault="00000000" w:rsidRPr="00000000" w14:paraId="000000B1">
      <w:pPr>
        <w:ind w:firstLine="72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ind w:firstLine="720"/>
        <w:jc w:val="both"/>
        <w:rPr>
          <w:sz w:val="22"/>
          <w:szCs w:val="22"/>
        </w:rPr>
      </w:pPr>
      <w:bookmarkStart w:colFirst="0" w:colLast="0" w:name="_heading=h.1x0gk37" w:id="1"/>
      <w:bookmarkEnd w:id="1"/>
      <w:r w:rsidDel="00000000" w:rsidR="00000000" w:rsidRPr="00000000">
        <w:rPr>
          <w:sz w:val="22"/>
          <w:szCs w:val="22"/>
          <w:rtl w:val="0"/>
        </w:rPr>
        <w:t xml:space="preserve">Генеральный директор АНО ДПО "НАДО"</w:t>
      </w:r>
    </w:p>
    <w:p w:rsidR="00000000" w:rsidDel="00000000" w:rsidP="00000000" w:rsidRDefault="00000000" w:rsidRPr="00000000" w14:paraId="000000B3">
      <w:pPr>
        <w:ind w:firstLine="72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Ходарева Наталья Владимировна                                                               МП     </w:t>
      </w:r>
    </w:p>
    <w:p w:rsidR="00000000" w:rsidDel="00000000" w:rsidP="00000000" w:rsidRDefault="00000000" w:rsidRPr="00000000" w14:paraId="000000B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B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ind w:firstLine="708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</w:t>
      </w:r>
    </w:p>
    <w:p w:rsidR="00000000" w:rsidDel="00000000" w:rsidP="00000000" w:rsidRDefault="00000000" w:rsidRPr="00000000" w14:paraId="000000B7">
      <w:pPr>
        <w:ind w:firstLine="72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7" w:type="first"/>
      <w:pgSz w:h="16838" w:w="11906" w:orient="portrait"/>
      <w:pgMar w:bottom="899" w:top="899" w:left="1440" w:right="746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МОСКВА</w:t>
    </w:r>
  </w:p>
  <w:p w:rsidR="00000000" w:rsidDel="00000000" w:rsidP="00000000" w:rsidRDefault="00000000" w:rsidRPr="00000000" w14:paraId="000000B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2024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C7B0B"/>
    <w:rPr>
      <w:rFonts w:ascii="Times New Roman" w:cs="Times New Roman" w:eastAsia="Times New Roman" w:hAnsi="Times New Roman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unhideWhenUsed w:val="1"/>
    <w:rsid w:val="00BC7B0B"/>
    <w:pPr>
      <w:spacing w:after="100" w:afterAutospacing="1" w:before="100" w:beforeAutospacing="1"/>
    </w:pPr>
  </w:style>
  <w:style w:type="paragraph" w:styleId="a4">
    <w:name w:val="List Paragraph"/>
    <w:basedOn w:val="a"/>
    <w:uiPriority w:val="34"/>
    <w:qFormat w:val="1"/>
    <w:rsid w:val="00BC7B0B"/>
    <w:pPr>
      <w:ind w:left="720"/>
      <w:contextualSpacing w:val="1"/>
    </w:pPr>
  </w:style>
  <w:style w:type="paragraph" w:styleId="a5">
    <w:name w:val="header"/>
    <w:basedOn w:val="a"/>
    <w:link w:val="a6"/>
    <w:uiPriority w:val="99"/>
    <w:unhideWhenUsed w:val="1"/>
    <w:rsid w:val="00A611AB"/>
    <w:pPr>
      <w:tabs>
        <w:tab w:val="center" w:pos="4677"/>
        <w:tab w:val="right" w:pos="9355"/>
      </w:tabs>
    </w:pPr>
  </w:style>
  <w:style w:type="character" w:styleId="a6" w:customStyle="1">
    <w:name w:val="Верхний колонтитул Знак"/>
    <w:basedOn w:val="a0"/>
    <w:link w:val="a5"/>
    <w:uiPriority w:val="99"/>
    <w:rsid w:val="00A611AB"/>
    <w:rPr>
      <w:rFonts w:ascii="Times New Roman" w:cs="Times New Roman" w:eastAsia="Times New Roman" w:hAnsi="Times New Roman"/>
      <w:lang w:eastAsia="ru-RU"/>
    </w:rPr>
  </w:style>
  <w:style w:type="paragraph" w:styleId="a7">
    <w:name w:val="footer"/>
    <w:basedOn w:val="a"/>
    <w:link w:val="a8"/>
    <w:uiPriority w:val="99"/>
    <w:unhideWhenUsed w:val="1"/>
    <w:rsid w:val="00A611AB"/>
    <w:pPr>
      <w:tabs>
        <w:tab w:val="center" w:pos="4677"/>
        <w:tab w:val="right" w:pos="9355"/>
      </w:tabs>
    </w:pPr>
  </w:style>
  <w:style w:type="character" w:styleId="a8" w:customStyle="1">
    <w:name w:val="Нижний колонтитул Знак"/>
    <w:basedOn w:val="a0"/>
    <w:link w:val="a7"/>
    <w:uiPriority w:val="99"/>
    <w:rsid w:val="00A611AB"/>
    <w:rPr>
      <w:rFonts w:ascii="Times New Roman" w:cs="Times New Roman" w:eastAsia="Times New Roman" w:hAnsi="Times New Roman"/>
      <w:lang w:eastAsia="ru-RU"/>
    </w:rPr>
  </w:style>
  <w:style w:type="paragraph" w:styleId="c7e0e3eeebeee2eeea1" w:customStyle="1">
    <w:name w:val="Зc7аe0гe3оeeлebоeeвe2оeeкea 1"/>
    <w:basedOn w:val="a"/>
    <w:uiPriority w:val="99"/>
    <w:rsid w:val="000F0F5A"/>
    <w:pPr>
      <w:widowControl w:val="0"/>
      <w:autoSpaceDE w:val="0"/>
      <w:autoSpaceDN w:val="0"/>
      <w:adjustRightInd w:val="0"/>
      <w:spacing w:after="108" w:before="108"/>
      <w:jc w:val="center"/>
    </w:pPr>
    <w:rPr>
      <w:rFonts w:ascii="Times New Roman CYR" w:cs="Times New Roman CYR" w:hAnsi="Liberation Serif"/>
      <w:b w:val="1"/>
      <w:bCs w:val="1"/>
      <w:color w:val="26282f"/>
    </w:rPr>
  </w:style>
  <w:style w:type="character" w:styleId="c3e8efe5f0f2e5eaf1f2eee2e0fff1f1fbebeae0" w:customStyle="1">
    <w:name w:val="Гc3иe8пefеe5рf0тf2еe5кeaсf1тf2оeeвe2аe0яff сf1сf1ыfbлebкeaаe0"/>
    <w:basedOn w:val="d6e2e5f2eee2eee5e2fbe4e5ebe5ede8e5"/>
    <w:uiPriority w:val="99"/>
    <w:rsid w:val="000F0F5A"/>
    <w:rPr>
      <w:b w:val="1"/>
      <w:bCs w:val="1"/>
      <w:color w:val="106bbe"/>
    </w:rPr>
  </w:style>
  <w:style w:type="character" w:styleId="d6e2e5f2eee2eee5e2fbe4e5ebe5ede8e5" w:customStyle="1">
    <w:name w:val="Цd6вe2еe5тf2оeeвe2оeeеe5 вe2ыfbдe4еe5лebеe5нedиe8еe5"/>
    <w:uiPriority w:val="99"/>
    <w:rsid w:val="000F0F5A"/>
    <w:rPr>
      <w:b w:val="1"/>
      <w:bCs w:val="1"/>
      <w:color w:val="26282f"/>
    </w:rPr>
  </w:style>
  <w:style w:type="character" w:styleId="d6e2e5f2eee2eee5e2fbe4e5ebe5ede8e5e4ebffd2e5eaf1f2" w:customStyle="1">
    <w:name w:val="Цd6вe2еe5тf2оeeвe2оeeеe5 вe2ыfbдe4еe5лebеe5нedиe8еe5 дe4лebяff Тd2еe5кeaсf1тf2"/>
    <w:uiPriority w:val="99"/>
    <w:rsid w:val="000F0F5A"/>
  </w:style>
  <w:style w:type="character" w:styleId="c8edf2e5f0ede5f2-f1f1fbebeae0" w:customStyle="1">
    <w:name w:val="Иc8нedтf2еe5рf0нedеe5тf2-сf1сf1ыfbлebкeaаe0"/>
    <w:uiPriority w:val="99"/>
    <w:rsid w:val="000F0F5A"/>
    <w:rPr>
      <w:color w:val="000080"/>
      <w:u w:val="single"/>
    </w:rPr>
  </w:style>
  <w:style w:type="paragraph" w:styleId="c7e0e3eeebeee2eeea" w:customStyle="1">
    <w:name w:val="Зc7аe0гe3оeeлebоeeвe2оeeкea"/>
    <w:basedOn w:val="a"/>
    <w:next w:val="cef1edeee2edeee9f2e5eaf1f2"/>
    <w:uiPriority w:val="99"/>
    <w:rsid w:val="000F0F5A"/>
    <w:pPr>
      <w:keepNext w:val="1"/>
      <w:widowControl w:val="0"/>
      <w:autoSpaceDE w:val="0"/>
      <w:autoSpaceDN w:val="0"/>
      <w:adjustRightInd w:val="0"/>
      <w:spacing w:after="120" w:before="240"/>
      <w:ind w:firstLine="720"/>
      <w:jc w:val="both"/>
    </w:pPr>
    <w:rPr>
      <w:rFonts w:ascii="Liberation Sans" w:cs="Liberation Sans" w:hAnsi="Liberation Serif"/>
      <w:sz w:val="28"/>
      <w:szCs w:val="28"/>
    </w:rPr>
  </w:style>
  <w:style w:type="paragraph" w:styleId="cef1edeee2edeee9f2e5eaf1f2" w:customStyle="1">
    <w:name w:val="Оceсf1нedоeeвe2нedоeeйe9 тf2еe5кeaсf1тf2"/>
    <w:basedOn w:val="a"/>
    <w:uiPriority w:val="99"/>
    <w:rsid w:val="000F0F5A"/>
    <w:pPr>
      <w:widowControl w:val="0"/>
      <w:autoSpaceDE w:val="0"/>
      <w:autoSpaceDN w:val="0"/>
      <w:adjustRightInd w:val="0"/>
      <w:spacing w:after="140" w:line="276" w:lineRule="auto"/>
      <w:ind w:firstLine="720"/>
      <w:jc w:val="both"/>
    </w:pPr>
    <w:rPr>
      <w:rFonts w:ascii="Times New Roman CYR" w:cs="Times New Roman CYR" w:hAnsi="Liberation Serif"/>
    </w:rPr>
  </w:style>
  <w:style w:type="paragraph" w:styleId="d1efe8f1eeea" w:customStyle="1">
    <w:name w:val="Сd1пefиe8сf1оeeкea"/>
    <w:basedOn w:val="cef1edeee2edeee9f2e5eaf1f2"/>
    <w:uiPriority w:val="99"/>
    <w:rsid w:val="000F0F5A"/>
  </w:style>
  <w:style w:type="paragraph" w:styleId="cde0e7e2e0ede8e5" w:customStyle="1">
    <w:name w:val="Нcdаe0зe7вe2аe0нedиe8еe5"/>
    <w:basedOn w:val="a"/>
    <w:uiPriority w:val="99"/>
    <w:rsid w:val="000F0F5A"/>
    <w:pPr>
      <w:widowControl w:val="0"/>
      <w:suppressLineNumbers w:val="1"/>
      <w:autoSpaceDE w:val="0"/>
      <w:autoSpaceDN w:val="0"/>
      <w:adjustRightInd w:val="0"/>
      <w:spacing w:after="120" w:before="120"/>
      <w:ind w:firstLine="720"/>
      <w:jc w:val="both"/>
    </w:pPr>
    <w:rPr>
      <w:rFonts w:ascii="Times New Roman CYR" w:cs="Times New Roman CYR" w:hAnsi="Liberation Serif"/>
      <w:i w:val="1"/>
      <w:iCs w:val="1"/>
    </w:rPr>
  </w:style>
  <w:style w:type="paragraph" w:styleId="d3eae0e7e0f2e5ebfc" w:customStyle="1">
    <w:name w:val="Уd3кeaаe0зe7аe0тf2еe5лebьfc"/>
    <w:basedOn w:val="a"/>
    <w:uiPriority w:val="99"/>
    <w:rsid w:val="000F0F5A"/>
    <w:pPr>
      <w:widowControl w:val="0"/>
      <w:suppressLineNumbers w:val="1"/>
      <w:autoSpaceDE w:val="0"/>
      <w:autoSpaceDN w:val="0"/>
      <w:adjustRightInd w:val="0"/>
      <w:ind w:firstLine="720"/>
      <w:jc w:val="both"/>
    </w:pPr>
    <w:rPr>
      <w:rFonts w:ascii="Times New Roman CYR" w:cs="Times New Roman CYR" w:hAnsi="Liberation Serif"/>
    </w:rPr>
  </w:style>
  <w:style w:type="paragraph" w:styleId="caeeecece5edf2e0f0e8e9" w:customStyle="1">
    <w:name w:val="Кcaоeeмecмecеe5нedтf2аe0рf0иe8йe9"/>
    <w:basedOn w:val="d2e5eaf1f2f1eff0e0e2eae0"/>
    <w:uiPriority w:val="99"/>
    <w:rsid w:val="000F0F5A"/>
    <w:pPr>
      <w:spacing w:before="75"/>
      <w:ind w:right="0"/>
    </w:pPr>
    <w:rPr>
      <w:color w:val="353842"/>
    </w:rPr>
  </w:style>
  <w:style w:type="paragraph" w:styleId="d2e5eaf1f2f1eff0e0e2eae0" w:customStyle="1">
    <w:name w:val="Тd2еe5кeaсf1тf2 (сf1пefрf0аe0вe2кeaаe0)"/>
    <w:basedOn w:val="a"/>
    <w:uiPriority w:val="99"/>
    <w:rsid w:val="000F0F5A"/>
    <w:pPr>
      <w:widowControl w:val="0"/>
      <w:autoSpaceDE w:val="0"/>
      <w:autoSpaceDN w:val="0"/>
      <w:adjustRightInd w:val="0"/>
      <w:ind w:left="170" w:right="170"/>
    </w:pPr>
    <w:rPr>
      <w:rFonts w:ascii="Times New Roman CYR" w:cs="Times New Roman CYR" w:hAnsi="Liberation Serif"/>
    </w:rPr>
  </w:style>
  <w:style w:type="paragraph" w:styleId="cff0e8e6e0f2fbe9e2ebe5e2ee" w:customStyle="1">
    <w:name w:val="Пcfрf0иe8жe6аe0тf2ыfbйe9 вe2лebеe5вe2оee"/>
    <w:basedOn w:val="a"/>
    <w:uiPriority w:val="99"/>
    <w:rsid w:val="000F0F5A"/>
    <w:pPr>
      <w:widowControl w:val="0"/>
      <w:autoSpaceDE w:val="0"/>
      <w:autoSpaceDN w:val="0"/>
      <w:adjustRightInd w:val="0"/>
    </w:pPr>
    <w:rPr>
      <w:rFonts w:ascii="Times New Roman CYR" w:cs="Times New Roman CYR" w:hAnsi="Liberation Serif"/>
    </w:rPr>
  </w:style>
  <w:style w:type="paragraph" w:styleId="cdeef0ece0ebfcedfbe9f2e0e1ebe8f6e0" w:customStyle="1">
    <w:name w:val="Нcdоeeрf0мecаe0лebьfcнedыfbйe9 (тf2аe0бe1лebиe8цf6аe0)"/>
    <w:basedOn w:val="a"/>
    <w:uiPriority w:val="99"/>
    <w:rsid w:val="000F0F5A"/>
    <w:pPr>
      <w:widowControl w:val="0"/>
      <w:autoSpaceDE w:val="0"/>
      <w:autoSpaceDN w:val="0"/>
      <w:adjustRightInd w:val="0"/>
      <w:jc w:val="both"/>
    </w:pPr>
    <w:rPr>
      <w:rFonts w:ascii="Times New Roman CYR" w:cs="Times New Roman CYR" w:hAnsi="Liberation Serif"/>
    </w:rPr>
  </w:style>
  <w:style w:type="paragraph" w:styleId="c2e5f0f5ede8e9e8ede8e6ede8e9eaeeebeeedf2e8f2f3ebfb" w:customStyle="1">
    <w:name w:val="Вc2еe5рf0хf5нedиe8йe9 иe8 нedиe8жe6нedиe8йe9 кeaоeeлebоeeнedтf2иe8тf2уf3лebыfb"/>
    <w:basedOn w:val="a"/>
    <w:uiPriority w:val="99"/>
    <w:rsid w:val="000F0F5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cs="Times New Roman CYR" w:hAnsi="Liberation Serif"/>
    </w:rPr>
  </w:style>
  <w:style w:type="paragraph" w:styleId="c2e5f0f5ede8e9eaeeebeeedf2e8f2f3eb" w:customStyle="1">
    <w:name w:val="Вc2еe5рf0хf5нedиe8йe9 кeaоeeлebоeeнedтf2иe8тf2уf3лeb"/>
    <w:basedOn w:val="a"/>
    <w:uiPriority w:val="99"/>
    <w:rsid w:val="000F0F5A"/>
    <w:pPr>
      <w:widowControl w:val="0"/>
      <w:autoSpaceDE w:val="0"/>
      <w:autoSpaceDN w:val="0"/>
      <w:adjustRightInd w:val="0"/>
      <w:jc w:val="center"/>
    </w:pPr>
    <w:rPr>
      <w:rFonts w:hAnsi="Liberation Serif"/>
      <w:sz w:val="20"/>
      <w:szCs w:val="20"/>
    </w:rPr>
  </w:style>
  <w:style w:type="paragraph" w:styleId="cde8e6ede8e9eaeeebeeedf2e8f2f3eb" w:customStyle="1">
    <w:name w:val="Нcdиe8жe6нedиe8йe9 кeaоeeлebоeeнedтf2иe8тf2уf3лeb"/>
    <w:basedOn w:val="a"/>
    <w:uiPriority w:val="99"/>
    <w:rsid w:val="000F0F5A"/>
    <w:pPr>
      <w:widowControl w:val="0"/>
      <w:autoSpaceDE w:val="0"/>
      <w:autoSpaceDN w:val="0"/>
      <w:adjustRightInd w:val="0"/>
    </w:pPr>
    <w:rPr>
      <w:rFonts w:hAnsi="Liberation Serif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k7l7mTokA4IHxZTtCN92Ws/VyQ==">CgMxLjAyCGguZ2pkZ3hzMgloLjF4MGdrMzc4AHIhMWdfVFlUNHY0Y1cxbURRNjJnUFduYjl0YmFpeE95WVRn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2024-09-17T10:03:00Z</dcterms:created>
  <dc:creator>Microsoft Office User</dc:creator>
</cp:coreProperties>
</file>